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13" w:rsidRPr="00722113" w:rsidRDefault="00722113" w:rsidP="0072211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C7CB5" w:rsidRPr="00722113" w:rsidRDefault="00FC7CB5" w:rsidP="00722113">
      <w:pPr>
        <w:jc w:val="right"/>
        <w:rPr>
          <w:b/>
          <w:bCs/>
          <w:u w:val="single"/>
          <w:rtl/>
        </w:rPr>
      </w:pPr>
    </w:p>
    <w:p w:rsidR="00722113" w:rsidRPr="00722113" w:rsidRDefault="00722113" w:rsidP="00722113">
      <w:pPr>
        <w:jc w:val="right"/>
        <w:rPr>
          <w:b/>
          <w:bCs/>
          <w:sz w:val="32"/>
          <w:szCs w:val="32"/>
          <w:u w:val="single"/>
          <w:rtl/>
        </w:rPr>
      </w:pPr>
      <w:r w:rsidRPr="00722113">
        <w:rPr>
          <w:rFonts w:cs="Arial"/>
          <w:b/>
          <w:bCs/>
          <w:sz w:val="32"/>
          <w:szCs w:val="32"/>
          <w:u w:val="single"/>
          <w:rtl/>
        </w:rPr>
        <w:t>نبذة عن الفرع</w:t>
      </w:r>
    </w:p>
    <w:p w:rsidR="00722113" w:rsidRDefault="00722113" w:rsidP="00722113">
      <w:pPr>
        <w:jc w:val="right"/>
      </w:pPr>
      <w:r w:rsidRPr="00722113">
        <w:rPr>
          <w:rFonts w:cs="Arial"/>
          <w:sz w:val="32"/>
          <w:szCs w:val="32"/>
          <w:rtl/>
        </w:rPr>
        <w:t>ان فرع الجراحة والتوليد البيطري من الفروع السريرية المهمة في كل كليات الطب</w:t>
      </w:r>
      <w:r>
        <w:rPr>
          <w:rFonts w:cs="Arial" w:hint="cs"/>
          <w:sz w:val="32"/>
          <w:szCs w:val="32"/>
          <w:rtl/>
        </w:rPr>
        <w:t xml:space="preserve"> البيطري</w:t>
      </w:r>
      <w:r w:rsidRPr="00722113">
        <w:rPr>
          <w:rFonts w:cs="Arial"/>
          <w:sz w:val="32"/>
          <w:szCs w:val="32"/>
          <w:rtl/>
        </w:rPr>
        <w:t xml:space="preserve"> </w:t>
      </w:r>
      <w:bookmarkStart w:id="0" w:name="_GoBack"/>
      <w:bookmarkEnd w:id="0"/>
      <w:r w:rsidRPr="00722113">
        <w:rPr>
          <w:rFonts w:cs="Arial"/>
          <w:sz w:val="32"/>
          <w:szCs w:val="32"/>
          <w:rtl/>
        </w:rPr>
        <w:t>،لانه يقوم بتوجيه طلبة الطب البيطري وتعليمهم اساليب الجراحة التطبيقية والسريرية اضافة الى الرعاية التناسلية  للحيوانات الاقتصادية ، وهو يمثل جزءا مهما وركنا اساسيا في علوم الطب البيطري</w:t>
      </w:r>
      <w:r w:rsidRPr="00722113">
        <w:t>.</w:t>
      </w:r>
    </w:p>
    <w:sectPr w:rsidR="00722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13"/>
    <w:rsid w:val="004C5131"/>
    <w:rsid w:val="00722113"/>
    <w:rsid w:val="00F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67E7B-5280-4E9A-855E-884072E4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>SACC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</cp:revision>
  <dcterms:created xsi:type="dcterms:W3CDTF">2022-11-12T13:53:00Z</dcterms:created>
  <dcterms:modified xsi:type="dcterms:W3CDTF">2022-11-12T13:57:00Z</dcterms:modified>
</cp:coreProperties>
</file>